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0"/>
        </w:rPr>
        <w:t xml:space="preserve">BRAD PURDY</w:t>
      </w:r>
      <w:r>
        <w:rPr/>
      </w:r>
    </w:p>
    <w:p>
      <w:r>
        <w:rPr>
          <w:color w:val="000000"/>
          <w:rFonts w:ascii="Times New Roman" w:hAnsi="Times New Roman"/>
          <w:sz w:val="20"/>
        </w:rPr>
        <w:t xml:space="preserve">Deputy Attorney General</w:t>
      </w:r>
      <w:r>
        <w:rPr/>
      </w:r>
    </w:p>
    <w:p>
      <w:r>
        <w:rPr>
          <w:color w:val="000000"/>
          <w:rFonts w:ascii="Times New Roman" w:hAnsi="Times New Roman"/>
          <w:sz w:val="20"/>
        </w:rPr>
        <w:t xml:space="preserve">IDAHO PUBLIC UTILITIES COMMISSION</w:t>
      </w:r>
      <w:r>
        <w:rPr/>
      </w:r>
    </w:p>
    <w:p>
      <w:r>
        <w:rPr>
          <w:color w:val="000000"/>
          <w:rFonts w:ascii="Times New Roman" w:hAnsi="Times New Roman"/>
          <w:sz w:val="20"/>
        </w:rPr>
        <w:t xml:space="preserve">PO Box 83720</w:t>
      </w:r>
      <w:r>
        <w:rPr/>
      </w:r>
    </w:p>
    <w:p>
      <w:r>
        <w:rPr>
          <w:color w:val="000000"/>
          <w:rFonts w:ascii="Times New Roman" w:hAnsi="Times New Roman"/>
          <w:sz w:val="20"/>
        </w:rPr>
        <w:t xml:space="preserve">Boise, ID  83720-0074</w:t>
      </w:r>
      <w:r>
        <w:rPr/>
      </w:r>
    </w:p>
    <w:p>
      <w:r>
        <w:rPr>
          <w:color w:val="000000"/>
          <w:rFonts w:ascii="Times New Roman" w:hAnsi="Times New Roman"/>
          <w:sz w:val="20"/>
        </w:rPr>
        <w:t xml:space="preserve">Tele:  (208) 334-0357</w:t>
      </w:r>
      <w:r>
        <w:rPr/>
      </w:r>
    </w:p>
    <w:p>
      <w:r>
        <w:rPr>
          <w:color w:val="000000"/>
          <w:rFonts w:ascii="Times New Roman" w:hAnsi="Times New Roman"/>
          <w:sz w:val="20"/>
        </w:rPr>
        <w:t xml:space="preserve">FAX: (208) 334-3762</w:t>
      </w:r>
      <w:r>
        <w:rPr/>
      </w:r>
    </w:p>
    <w:p>
      <w:r>
        <w:rPr/>
      </w:r>
    </w:p>
    <w:p>
      <w:r>
        <w:rPr>
          <w:color w:val="000000"/>
          <w:rFonts w:ascii="Times New Roman" w:hAnsi="Times New Roman"/>
          <w:sz w:val="20"/>
        </w:rPr>
        <w:t xml:space="preserve">Street Address for Express Mail:</w:t>
      </w:r>
      <w:r>
        <w:rPr/>
      </w:r>
    </w:p>
    <w:p>
      <w:r>
        <w:rPr/>
      </w:r>
    </w:p>
    <w:p>
      <w:r>
        <w:rPr>
          <w:color w:val="000000"/>
          <w:rFonts w:ascii="Times New Roman" w:hAnsi="Times New Roman"/>
          <w:sz w:val="20"/>
        </w:rPr>
        <w:t xml:space="preserve">472 W Washington </w:t>
      </w:r>
      <w:r>
        <w:rPr/>
      </w:r>
    </w:p>
    <w:p>
      <w:r>
        <w:rPr>
          <w:color w:val="000000"/>
          <w:rFonts w:ascii="Times New Roman" w:hAnsi="Times New Roman"/>
          <w:sz w:val="20"/>
        </w:rPr>
        <w:t xml:space="preserve">Boise, ID  83702-5983</w:t>
      </w:r>
      <w:r>
        <w:rPr/>
      </w:r>
    </w:p>
    <w:p>
      <w:r>
        <w:rPr/>
      </w:r>
    </w:p>
    <w:p>
      <w:r>
        <w:rPr>
          <w:color w:val="000000"/>
          <w:rFonts w:ascii="Times New Roman" w:hAnsi="Times New Roman"/>
          <w:sz w:val="20"/>
        </w:rPr>
        <w:t xml:space="preserve">Attorney for the Commission Staff</w:t>
      </w:r>
      <w:r>
        <w:rPr/>
      </w:r>
    </w:p>
    <w:p>
      <w:r>
        <w:rPr/>
      </w:r>
    </w:p>
    <w:p>
      <w:r>
        <w:rPr/>
      </w:r>
    </w:p>
    <w:p>
      <w:r>
        <w:rPr>
          <w:color w:val="000000"/>
          <w:rFonts w:ascii="Times New Roman" w:hAnsi="Times New Roman"/>
          <w:sz w:val="28"/>
        </w:rPr>
        <w:t xml:space="preserve">BEFORE THE IDAHO PUBLIC UTILITIES COMMISSION</w:t>
      </w:r>
      <w:r>
        <w:rPr/>
      </w:r>
    </w:p>
    <w:p>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IN THE MATTER OF THE APPLICATION OF ATLAS COMMUNICATIONS, LTD.  FOR AUTHORITY TO OPERATE AS A LOCAL EXCHANGE CARRIER IN THE STATE OF IDAHO.</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w:hAnsi="Times New Roman"/>
                <w:sz w:val="24"/>
              </w:rPr>
              <w:t xml:space="preserve">CASE NO. ACM-T-97-1</w:t>
            </w:r>
            <w:r>
              <w:rPr/>
            </w:r>
          </w:p>
          <w:p>
            <w:r>
              <w:rPr/>
            </w:r>
          </w:p>
          <w:p>
            <w:r>
              <w:rPr/>
            </w:r>
          </w:p>
          <w:p>
            <w:r>
              <w:rPr>
                <w:color w:val="000000"/>
                <w:rFonts w:ascii="Times New Roman" w:hAnsi="Times New Roman"/>
                <w:sz w:val="24"/>
              </w:rPr>
              <w:t xml:space="preserve">STAFF’S MOTION TO DISMISS APPLICATION</w:t>
            </w:r>
            <w:r>
              <w:rPr/>
            </w:r>
          </w:p>
        </w:tc>
      </w:tr>
    </w:tbl>
    <w:p>
      <w:pPr/>
    </w:p>
    <w:p>
      <w:r>
        <w:rPr/>
      </w:r>
    </w:p>
    <w:p>
      <w:r>
        <w:rPr/>
      </w:r>
    </w:p>
    <w:p>
      <w:r>
        <w:rPr>
          <w:color w:val="000000"/>
          <w:rFonts w:ascii="Times New Roman" w:hAnsi="Times New Roman"/>
          <w:sz w:val="24"/>
        </w:rPr>
        <w:t xml:space="preserve">COMES now the Commission Staff, by and through its attorney of record, Brad Purdy, Deputy Attorney General, and moves the Commission for an Order dismissing the Application of Atlas Communications, Ltd.  (Atlas, Company) for authority to operate as a local exchange carrier in the state of Idaho for the reasons set forth below.</w:t>
      </w:r>
      <w:r>
        <w:rPr/>
      </w:r>
    </w:p>
    <w:p>
      <w:r>
        <w:rPr>
          <w:color w:val="000000"/>
          <w:rFonts w:ascii="Times New Roman" w:hAnsi="Times New Roman"/>
          <w:sz w:val="24"/>
        </w:rPr>
        <w:t xml:space="preserve">On April 23, 1997, Atlas filed an Application for authority to provide local exchange carrier services in the state of Idaho.  As indicated by the affidavit of Birdelle Brown, filed in support of this Motion, the Application did not contain the requisite information identified in Commission Order No. 26665, which sets forth the informational requirements for all local exchange carrier applications.  </w:t>
      </w:r>
      <w:r>
        <w:rPr/>
      </w:r>
    </w:p>
    <w:p>
      <w:r>
        <w:rPr>
          <w:color w:val="000000"/>
          <w:rFonts w:ascii="Times New Roman" w:hAnsi="Times New Roman"/>
          <w:sz w:val="24"/>
        </w:rPr>
        <w:t xml:space="preserve">On June 19, 1997, Staff sent a letter to Atlas stating that the Application was incomplete and requesting additional information.  Atlas never responded to Staff’s letter.  Moreover, Ms. Brown testifies that she attempted on several occasions to contact a representative of Atlas by telephone.  Her calls, however, were never returned and the requested information has still not been received by Staff.</w:t>
      </w:r>
      <w:r>
        <w:rPr/>
      </w:r>
    </w:p>
    <w:p>
      <w:r>
        <w:rPr>
          <w:color w:val="000000"/>
          <w:rFonts w:ascii="Times New Roman" w:hAnsi="Times New Roman"/>
          <w:sz w:val="24"/>
        </w:rPr>
        <w:t xml:space="preserve">Based on the foregoing, Staff moves that the Commission issue an Order dismissing, without prejudice, the Application of Atlas for authority to operate as a local exchange carrier.  </w:t>
      </w:r>
      <w:r>
        <w:rPr/>
      </w:r>
    </w:p>
    <w:p>
      <w:r>
        <w:rPr/>
      </w:r>
    </w:p>
    <w:p>
      <w:r>
        <w:rPr>
          <w:color w:val="000000"/>
          <w:rFonts w:ascii="Times New Roman" w:hAnsi="Times New Roman"/>
          <w:sz w:val="24"/>
        </w:rPr>
        <w:t xml:space="preserve">RESPECTFULLY submitted at Boise, Idaho this day of September 1997.</w:t>
      </w:r>
      <w:r>
        <w:rPr/>
      </w:r>
    </w:p>
    <w:p>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Brad M.  Purdy</w:t>
      </w:r>
      <w:r>
        <w:rPr/>
      </w:r>
    </w:p>
    <w:p>
      <w:r>
        <w:rPr>
          <w:color w:val="000000"/>
          <w:rFonts w:ascii="Times New Roman" w:hAnsi="Times New Roman"/>
          <w:sz w:val="24"/>
        </w:rPr>
        <w:t xml:space="preserve">Deputy Attorney General</w:t>
      </w:r>
      <w:r>
        <w:rPr/>
      </w:r>
    </w:p>
    <w:p>
      <w:r>
        <w:rPr/>
      </w:r>
    </w:p>
    <w:p>
      <w:r>
        <w:rPr/>
      </w:r>
    </w:p>
    <w:p>
      <w:r>
        <w:rPr>
          <w:color w:val="000000"/>
          <w:rFonts w:ascii="Times New Roman" w:hAnsi="Times New Roman"/>
          <w:sz w:val="16"/>
        </w:rPr>
        <w:t xml:space="preserve">vld/N:ACM-T-97-1.bp2</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