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May 5, 1997</w:t>
      </w:r>
      <w:r>
        <w:rPr/>
      </w:r>
    </w:p>
    <w:p>
      <w:r>
        <w:rPr/>
      </w:r>
    </w:p>
    <w:p>
      <w:r>
        <w:rPr/>
      </w:r>
    </w:p>
    <w:p>
      <w:r>
        <w:rPr/>
      </w:r>
    </w:p>
    <w:p>
      <w:r>
        <w:rPr>
          <w:color w:val="000000"/>
          <w:rFonts w:ascii="Times New Roman" w:hAnsi="Times New Roman"/>
          <w:sz w:val="24"/>
        </w:rPr>
        <w:t xml:space="preserve">Mr. Bill Batt</w:t>
      </w:r>
      <w:r>
        <w:rPr/>
      </w:r>
    </w:p>
    <w:p>
      <w:r>
        <w:rPr>
          <w:color w:val="000000"/>
          <w:rFonts w:ascii="Times New Roman" w:hAnsi="Times New Roman"/>
          <w:sz w:val="24"/>
        </w:rPr>
        <w:t xml:space="preserve">Marshall Batt &amp; Fisher</w:t>
      </w:r>
      <w:r>
        <w:rPr/>
      </w:r>
    </w:p>
    <w:p>
      <w:r>
        <w:rPr>
          <w:color w:val="000000"/>
          <w:rFonts w:ascii="Times New Roman" w:hAnsi="Times New Roman"/>
          <w:sz w:val="24"/>
        </w:rPr>
        <w:t xml:space="preserve">PO Box 1308</w:t>
      </w:r>
      <w:r>
        <w:rPr/>
      </w:r>
    </w:p>
    <w:p>
      <w:r>
        <w:rPr>
          <w:color w:val="000000"/>
          <w:rFonts w:ascii="Times New Roman" w:hAnsi="Times New Roman"/>
          <w:sz w:val="24"/>
        </w:rPr>
        <w:t xml:space="preserve">Boise, ID 83702</w:t>
      </w:r>
      <w:r>
        <w:rPr/>
      </w:r>
    </w:p>
    <w:p>
      <w:r>
        <w:rPr/>
      </w:r>
    </w:p>
    <w:p>
      <w:r>
        <w:rPr>
          <w:color w:val="000000"/>
          <w:rFonts w:ascii="Times New Roman" w:hAnsi="Times New Roman"/>
          <w:sz w:val="24"/>
        </w:rPr>
        <w:t xml:space="preserve">Mr. Greg Harwood</w:t>
      </w:r>
      <w:r>
        <w:rPr/>
      </w:r>
    </w:p>
    <w:p>
      <w:r>
        <w:rPr>
          <w:color w:val="000000"/>
          <w:rFonts w:ascii="Times New Roman" w:hAnsi="Times New Roman"/>
          <w:sz w:val="24"/>
        </w:rPr>
        <w:t xml:space="preserve">Davis, Wright, Tremaine</w:t>
      </w:r>
      <w:r>
        <w:rPr/>
      </w:r>
    </w:p>
    <w:p>
      <w:r>
        <w:rPr>
          <w:color w:val="000000"/>
          <w:rFonts w:ascii="Times New Roman" w:hAnsi="Times New Roman"/>
          <w:sz w:val="24"/>
        </w:rPr>
        <w:t xml:space="preserve">999 Main ST, STE 911</w:t>
      </w:r>
      <w:r>
        <w:rPr/>
      </w:r>
    </w:p>
    <w:p>
      <w:r>
        <w:rPr>
          <w:color w:val="000000"/>
          <w:rFonts w:ascii="Times New Roman" w:hAnsi="Times New Roman"/>
          <w:sz w:val="24"/>
        </w:rPr>
        <w:t xml:space="preserve">Boise, ID 83702</w:t>
      </w:r>
      <w:r>
        <w:rPr/>
      </w:r>
    </w:p>
    <w:p>
      <w:r>
        <w:rPr/>
      </w:r>
    </w:p>
    <w:p>
      <w:r>
        <w:rPr>
          <w:color w:val="000000"/>
          <w:rFonts w:ascii="Times New Roman" w:hAnsi="Times New Roman"/>
          <w:sz w:val="24"/>
        </w:rPr>
        <w:t xml:space="preserve">RE: Schedule for Final Arbitration Decision in U S WEST/AT&amp;T Arbitration </w:t>
      </w:r>
      <w:r>
        <w:rPr/>
      </w:r>
    </w:p>
    <w:p>
      <w:r>
        <w:rPr/>
      </w:r>
    </w:p>
    <w:p>
      <w:r>
        <w:rPr>
          <w:color w:val="000000"/>
          <w:rFonts w:ascii="Times New Roman" w:hAnsi="Times New Roman"/>
          <w:sz w:val="24"/>
        </w:rPr>
        <w:t xml:space="preserve">Dear Mr. Batt and Mr. Harwood:</w:t>
      </w:r>
      <w:r>
        <w:rPr/>
      </w:r>
    </w:p>
    <w:p>
      <w:r>
        <w:rPr/>
      </w:r>
    </w:p>
    <w:p>
      <w:r>
        <w:rPr>
          <w:color w:val="000000"/>
          <w:rFonts w:ascii="Times New Roman" w:hAnsi="Times New Roman"/>
          <w:sz w:val="24"/>
        </w:rPr>
        <w:t xml:space="preserve">This letter is to confirm the schedule for completing the arbitration by the Commission of the </w:t>
      </w:r>
      <w:r>
        <w:rPr>
          <w:color w:val="000000"/>
          <w:rFonts w:ascii="Times New Roman" w:hAnsi="Times New Roman"/>
          <w:sz w:val="24"/>
        </w:rPr>
        <w:t xml:space="preserve">U S WEST/AT&amp;T arbitration, Case No. USW-T-96-15; </w:t>
      </w:r>
      <w:r>
        <w:rPr>
          <w:color w:val="000000"/>
          <w:rFonts w:ascii="Times New Roman" w:hAnsi="Times New Roman"/>
          <w:sz w:val="24"/>
        </w:rPr>
        <w:t xml:space="preserve">ATT-T-96-2.  The final briefs are due to the arbitrator and the Commission by May 9, 1997, which will complete the record for the arbitration.  Under the Commission’s Rule of Procedure 258, the arbitrator has fourteen days following the close of the record to submit his final decision to the Commission. </w:t>
      </w:r>
      <w:r>
        <w:rPr>
          <w:color w:val="000000"/>
          <w:rFonts w:ascii="Times New Roman" w:hAnsi="Times New Roman"/>
          <w:sz w:val="24"/>
        </w:rPr>
        <w:t xml:space="preserve"> I understand Mr. Antonuk probably will  issue an order prior to expiration of the two-week period.  The Commission will review the record and the arbitrator’s decision and, no later than 30 days after its submission, will issue an order approving or modifying the arbitrator’s recommended decision.  The order by the Commission will complete the arbitration of disputed issues pursuant to Section 252 of the Telecommunications Act of 1996.</w:t>
      </w:r>
      <w:r>
        <w:rPr/>
      </w:r>
    </w:p>
    <w:p>
      <w:r>
        <w:rPr>
          <w:color w:val="000000"/>
          <w:rFonts w:ascii="Times New Roman" w:hAnsi="Times New Roman"/>
          <w:sz w:val="24"/>
        </w:rPr>
        <w:t xml:space="preserve">Following completion of the arbitration of disputed issues, the parties are expected to prepare a final agreement for submission to the Commission.  I understand Mr. Antonuk is available and will assist the parties in their efforts to complete a final agreement.  Once the agreement is completed, it must be submitted to the Commission for approval, which will then have 30 days to approve the agreement.</w:t>
      </w:r>
      <w:r>
        <w:rPr/>
      </w:r>
    </w:p>
    <w:p>
      <w:r>
        <w:rPr>
          <w:color w:val="000000"/>
          <w:rFonts w:ascii="Times New Roman" w:hAnsi="Times New Roman"/>
          <w:sz w:val="24"/>
        </w:rPr>
        <w:t xml:space="preserve">If you have any questions regarding this schedule to complete the arbitration, please contact me.</w:t>
      </w:r>
      <w:r>
        <w:rPr/>
      </w:r>
    </w:p>
    <w:p>
      <w:r>
        <w:rPr>
          <w:color w:val="000000"/>
          <w:rFonts w:ascii="Times New Roman" w:hAnsi="Times New Roman"/>
          <w:sz w:val="24"/>
        </w:rPr>
        <w:t xml:space="preserve">Sincerely,</w:t>
      </w:r>
      <w:r>
        <w:rPr/>
      </w:r>
    </w:p>
    <w:p>
      <w:r>
        <w:rPr/>
      </w:r>
    </w:p>
    <w:p>
      <w:r>
        <w:rPr/>
      </w:r>
    </w:p>
    <w:p>
      <w:r>
        <w:rPr/>
      </w:r>
    </w:p>
    <w:p>
      <w:r>
        <w:rPr>
          <w:color w:val="000000"/>
          <w:rFonts w:ascii="Times New Roman" w:hAnsi="Times New Roman"/>
          <w:sz w:val="24"/>
        </w:rPr>
        <w:t xml:space="preserve">Weldon B.  Stutzman</w:t>
      </w:r>
      <w:r>
        <w:rPr/>
      </w:r>
    </w:p>
    <w:p>
      <w:r>
        <w:rPr>
          <w:color w:val="000000"/>
          <w:rFonts w:ascii="Times New Roman" w:hAnsi="Times New Roman"/>
          <w:sz w:val="24"/>
        </w:rPr>
        <w:t xml:space="preserve">Deputy Attorney General</w:t>
      </w:r>
      <w:r>
        <w:rPr/>
      </w:r>
    </w:p>
    <w:p>
      <w:r>
        <w:rPr/>
      </w:r>
    </w:p>
    <w:p>
      <w:r>
        <w:rPr>
          <w:color w:val="000000"/>
          <w:rFonts w:ascii="Times New Roman" w:hAnsi="Times New Roman"/>
          <w:sz w:val="24"/>
        </w:rPr>
        <w:t xml:space="preserve">WBS/vld:</w:t>
      </w:r>
      <w:r>
        <w:rPr>
          <w:color w:val="000000"/>
          <w:rFonts w:ascii="Times New Roman" w:hAnsi="Times New Roman"/>
          <w:sz w:val="16"/>
        </w:rPr>
        <w:t xml:space="preserve">L:arbitrato.ws</w:t>
      </w:r>
      <w:r>
        <w:rPr/>
      </w:r>
    </w:p>
    <w:p>
      <w:r>
        <w:rPr/>
      </w:r>
    </w:p>
    <w:p>
      <w:r>
        <w:rPr>
          <w:color w:val="000000"/>
          <w:rFonts w:ascii="Times New Roman" w:hAnsi="Times New Roman"/>
          <w:sz w:val="22"/>
        </w:rPr>
        <w:t xml:space="preserve">cc:John Antonuk</w:t>
      </w:r>
      <w:r>
        <w:rPr/>
      </w:r>
    </w:p>
    <w:p>
      <w:r>
        <w:rPr/>
      </w:r>
    </w:p>
    <w:p>
      <w:r>
        <w:rPr>
          <w:color w:val="000000"/>
          <w:rFonts w:ascii="Times New Roman" w:hAnsi="Times New Roman"/>
          <w:sz w:val="24"/>
        </w:rPr>
        <w:t xml:space="preserve">MR. BILL BATT</w:t>
      </w:r>
      <w:r>
        <w:rPr/>
      </w:r>
    </w:p>
    <w:p>
      <w:r>
        <w:rPr>
          <w:color w:val="000000"/>
          <w:rFonts w:ascii="Times New Roman" w:hAnsi="Times New Roman"/>
          <w:sz w:val="24"/>
        </w:rPr>
        <w:t xml:space="preserve">MARSHALL BATT &amp; FISHER</w:t>
      </w:r>
      <w:r>
        <w:rPr/>
      </w:r>
    </w:p>
    <w:p>
      <w:r>
        <w:rPr>
          <w:color w:val="000000"/>
          <w:rFonts w:ascii="Times New Roman" w:hAnsi="Times New Roman"/>
          <w:sz w:val="24"/>
        </w:rPr>
        <w:t xml:space="preserve">PO BOX 1308</w:t>
      </w:r>
      <w:r>
        <w:rPr/>
      </w:r>
    </w:p>
    <w:p>
      <w:r>
        <w:rPr>
          <w:color w:val="000000"/>
          <w:rFonts w:ascii="Times New Roman" w:hAnsi="Times New Roman"/>
          <w:sz w:val="24"/>
        </w:rPr>
        <w:t xml:space="preserve">BOISE, ID 83702</w:t>
      </w:r>
      <w:r>
        <w:rPr/>
      </w:r>
    </w:p>
    <w:p>
      <w:r>
        <w:rPr/>
      </w:r>
    </w:p>
    <w:p>
      <w:r>
        <w:rPr>
          <w:color w:val="000000"/>
          <w:rFonts w:ascii="Times New Roman" w:hAnsi="Times New Roman"/>
          <w:sz w:val="24"/>
        </w:rPr>
        <w:t xml:space="preserve">MR. GREG HARWOOD</w:t>
      </w:r>
      <w:r>
        <w:rPr/>
      </w:r>
    </w:p>
    <w:p>
      <w:r>
        <w:rPr>
          <w:color w:val="000000"/>
          <w:rFonts w:ascii="Times New Roman" w:hAnsi="Times New Roman"/>
          <w:sz w:val="24"/>
        </w:rPr>
        <w:t xml:space="preserve">DAVIS, WRIGHT, TREMAINE</w:t>
      </w:r>
      <w:r>
        <w:rPr/>
      </w:r>
    </w:p>
    <w:p>
      <w:r>
        <w:rPr>
          <w:color w:val="000000"/>
          <w:rFonts w:ascii="Times New Roman" w:hAnsi="Times New Roman"/>
          <w:sz w:val="24"/>
        </w:rPr>
        <w:t xml:space="preserve">999 MAIN ST, STE 911</w:t>
      </w:r>
      <w:r>
        <w:rPr/>
      </w:r>
    </w:p>
    <w:p>
      <w:r>
        <w:rPr>
          <w:color w:val="000000"/>
          <w:rFonts w:ascii="Times New Roman" w:hAnsi="Times New Roman"/>
          <w:sz w:val="24"/>
        </w:rPr>
        <w:t xml:space="preserve">BOISE, ID 83702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