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TT)" w:hAnsi="Times New Roman  (TT)"/>
          <w:sz w:val="28"/>
        </w:rPr>
        <w:t xml:space="preserve">BEFORE THE IDAHO PUBLIC UTILITIES COMMISSION</w:t>
      </w:r>
      <w:r>
        <w:rPr/>
      </w:r>
    </w:p>
    <w:p>
      <w:r>
        <w:rPr/>
      </w:r>
    </w:p>
    <w:p>
      <w:r>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IN THE MATTER OF THE APPLICATION OF EAGLE WATER COMPANY, INC. FOR AUTHORITY TO EXPAND ITS CERTIFICATED AREA AND AMEND ITS CERTIFICATE OF PUBLIC CONVENIENCE AND NECESSITY NO. 278</w:t>
            </w:r>
            <w:r>
              <w:rPr/>
            </w:r>
          </w:p>
          <w:p>
            <w:r>
              <w:rPr>
                <w:color w:val="000000"/>
                <w:rFonts w:ascii="Times New Roman  (TT)" w:hAnsi="Times New Roman  (TT)"/>
                <w:sz w:val="24"/>
              </w:rPr>
              <w:t xml:space="preserve">                                                                 </w:t>
            </w:r>
            <w:r>
              <w:rPr/>
            </w:r>
          </w:p>
          <w:p>
            <w:r>
              <w:rPr/>
            </w:r>
          </w:p>
          <w:p>
            <w:r>
              <w:rPr/>
            </w:r>
          </w:p>
          <w:p>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r>
          </w:p>
          <w:p>
            <w:r>
              <w:rPr>
                <w:color w:val="000000"/>
                <w:rFonts w:ascii="Times New Roman  (TT)" w:hAnsi="Times New Roman  (TT)"/>
                <w:sz w:val="24"/>
              </w:rPr>
              <w:t xml:space="preserve">CASE NO. EAG-W-95-1</w:t>
            </w:r>
            <w:r>
              <w:rPr/>
            </w:r>
          </w:p>
          <w:p>
            <w:r>
              <w:rPr/>
            </w:r>
          </w:p>
          <w:p>
            <w:r>
              <w:rPr/>
            </w:r>
          </w:p>
          <w:p>
            <w:r>
              <w:rPr>
                <w:color w:val="000000"/>
                <w:rFonts w:ascii="Times New Roman  (TT)" w:hAnsi="Times New Roman  (TT)"/>
                <w:sz w:val="24"/>
              </w:rPr>
              <w:t xml:space="preserve">ORDER NO.  26150</w:t>
            </w:r>
            <w:r>
              <w:rPr/>
            </w:r>
          </w:p>
        </w:tc>
      </w:tr>
    </w:tbl>
    <w:p>
      <w:pPr/>
    </w:p>
    <w:p>
      <w:r>
        <w:rPr>
          <w:color w:val="000000"/>
          <w:rFonts w:ascii="Times New Roman  (TT)" w:hAnsi="Times New Roman  (TT)"/>
          <w:sz w:val="24"/>
        </w:rPr>
        <w:t xml:space="preserve">The City of Eagle petitioned to intervene in this case on August 31, 1995, pursuant to Rules of Procedure 71 through 75 of the Idaho Public Utilities Commission, IDAPA 31.01.01.071-75.</w:t>
      </w:r>
      <w:r>
        <w:rPr/>
      </w:r>
    </w:p>
    <w:p>
      <w:r>
        <w:rPr/>
      </w:r>
    </w:p>
    <w:p>
      <w:r>
        <w:rPr>
          <w:color w:val="000000"/>
          <w:rFonts w:ascii="Times New Roman  (TT)" w:hAnsi="Times New Roman  (TT)"/>
          <w:sz w:val="24"/>
        </w:rPr>
        <w:t xml:space="preserve">FINDINGS OF FACT</w:t>
      </w:r>
      <w:r>
        <w:rPr/>
      </w:r>
    </w:p>
    <w:p>
      <w:r>
        <w:rPr>
          <w:color w:val="000000"/>
          <w:rFonts w:ascii="Times New Roman  (TT)" w:hAnsi="Times New Roman  (TT)"/>
          <w:sz w:val="24"/>
        </w:rPr>
        <w:t xml:space="preserve">We find that no party timely opposed this Petition to Intervene.</w:t>
      </w:r>
      <w:r>
        <w:rPr/>
      </w:r>
    </w:p>
    <w:p>
      <w:r>
        <w:rPr>
          <w:color w:val="000000"/>
          <w:rFonts w:ascii="Times New Roman  (TT)" w:hAnsi="Times New Roman  (TT)"/>
          <w:sz w:val="24"/>
        </w:rPr>
        <w:t xml:space="preserve">We further find that based on the pleadings and other documents filed in this case, intervention by this party would serve the purposes of intervention as described by Rule 74 of the Rules of Procedure and should be granted.</w:t>
      </w:r>
      <w:r>
        <w:rPr/>
      </w:r>
    </w:p>
    <w:p>
      <w:r>
        <w:rPr/>
      </w:r>
    </w:p>
    <w:p>
      <w:r>
        <w:rPr>
          <w:color w:val="000000"/>
          <w:rFonts w:ascii="Times New Roman  (TT)" w:hAnsi="Times New Roman  (TT)"/>
          <w:sz w:val="24"/>
        </w:rPr>
        <w:t xml:space="preserve">O R D E R</w:t>
      </w:r>
      <w:r>
        <w:rPr/>
      </w:r>
    </w:p>
    <w:p>
      <w:r>
        <w:rPr>
          <w:color w:val="000000"/>
          <w:rFonts w:ascii="Times New Roman  (TT)" w:hAnsi="Times New Roman  (TT)"/>
          <w:sz w:val="24"/>
        </w:rPr>
        <w:t xml:space="preserve">IT IS THEREFORE ORDERED that the Petition to Intervene filed by the City of Eagle is hereby granted.</w:t>
      </w:r>
      <w:r>
        <w:rPr/>
      </w:r>
    </w:p>
    <w:p>
      <w:r>
        <w:rPr>
          <w:color w:val="000000"/>
          <w:rFonts w:ascii="Times New Roman  (TT)" w:hAnsi="Times New Roman  (TT)"/>
          <w:sz w:val="24"/>
        </w:rPr>
        <w:t xml:space="preserve">IT IS FURTHER ORDERED that all parties in this proceeding serve all papers hereafter filed in this matter on all parties of record.  This Intervenor is represented by the following for purposes of service:</w:t>
      </w:r>
      <w:r>
        <w:rPr/>
      </w:r>
    </w:p>
    <w:p>
      <w:r>
        <w:rPr/>
      </w:r>
    </w:p>
    <w:p>
      <w:r>
        <w:rPr/>
      </w:r>
    </w:p>
    <w:p>
      <w:r>
        <w:rPr>
          <w:color w:val="000000"/>
          <w:rFonts w:ascii="Times New Roman  (TT)" w:hAnsi="Times New Roman  (TT)"/>
          <w:sz w:val="24"/>
        </w:rPr>
        <w:t xml:space="preserve">John J. McFadden</w:t>
      </w:r>
      <w:r>
        <w:rPr/>
      </w:r>
    </w:p>
    <w:p>
      <w:r>
        <w:rPr>
          <w:color w:val="000000"/>
          <w:rFonts w:ascii="Times New Roman  (TT)" w:hAnsi="Times New Roman  (TT)"/>
          <w:sz w:val="24"/>
        </w:rPr>
        <w:t xml:space="preserve">Moore &amp; McFadden, Chartered</w:t>
      </w:r>
      <w:r>
        <w:rPr/>
      </w:r>
    </w:p>
    <w:p>
      <w:r>
        <w:rPr>
          <w:color w:val="000000"/>
          <w:rFonts w:ascii="Times New Roman  (TT)" w:hAnsi="Times New Roman  (TT)"/>
          <w:sz w:val="24"/>
        </w:rPr>
        <w:t xml:space="preserve">999 Main Street, Suite 910</w:t>
      </w:r>
      <w:r>
        <w:rPr/>
      </w:r>
    </w:p>
    <w:p>
      <w:r>
        <w:rPr>
          <w:color w:val="000000"/>
          <w:rFonts w:ascii="Times New Roman  (TT)" w:hAnsi="Times New Roman  (TT)"/>
          <w:sz w:val="24"/>
        </w:rPr>
        <w:t xml:space="preserve">Boise, ID 83702</w:t>
      </w:r>
      <w:r>
        <w:rPr/>
      </w:r>
    </w:p>
    <w:p>
      <w:r>
        <w:rPr/>
      </w:r>
    </w:p>
    <w:p>
      <w:r>
        <w:rPr>
          <w:color w:val="000000"/>
          <w:rFonts w:ascii="Times New Roman  (TT)" w:hAnsi="Times New Roman  (TT)"/>
          <w:sz w:val="24"/>
        </w:rPr>
        <w:t xml:space="preserve">DONE by Order of the Idaho Public Utilities Commission at Boise, Idaho, this         day of  September  1995.</w:t>
      </w:r>
      <w:r>
        <w:rPr/>
      </w:r>
    </w:p>
    <w:p>
      <w:r>
        <w:rPr/>
      </w:r>
    </w:p>
    <w:p>
      <w:r>
        <w:rPr/>
      </w:r>
    </w:p>
    <w:p>
      <w:r>
        <w:rPr/>
      </w:r>
    </w:p>
    <w:p>
      <w:r>
        <w:rPr>
          <w:color w:val="000000"/>
          <w:rFonts w:ascii="Times New Roman  (TT)" w:hAnsi="Times New Roman  (TT)"/>
          <w:sz w:val="24"/>
        </w:rPr>
        <w:t xml:space="preserve">                                                                </w:t>
      </w:r>
      <w:r>
        <w:rPr>
          <w:color w:val="000000"/>
          <w:rFonts w:ascii="Times New Roman  (TT)" w:hAnsi="Times New Roman  (TT)"/>
          <w:sz w:val="24"/>
        </w:rPr>
        <w:t xml:space="preserve">RALPH NELSON, PRESIDENT</w:t>
      </w:r>
      <w:r>
        <w:rPr/>
      </w:r>
    </w:p>
    <w:p>
      <w:r>
        <w:rPr/>
      </w:r>
    </w:p>
    <w:p>
      <w:r>
        <w:rPr/>
      </w:r>
    </w:p>
    <w:p>
      <w:r>
        <w:rPr/>
      </w:r>
    </w:p>
    <w:p>
      <w:r>
        <w:rPr>
          <w:color w:val="000000"/>
          <w:rFonts w:ascii="Times New Roman  (TT)" w:hAnsi="Times New Roman  (TT)"/>
          <w:sz w:val="24"/>
        </w:rPr>
        <w:t xml:space="preserve">                                                                </w:t>
      </w:r>
      <w:r>
        <w:rPr>
          <w:color w:val="000000"/>
          <w:rFonts w:ascii="Times New Roman  (TT)" w:hAnsi="Times New Roman  (TT)"/>
          <w:sz w:val="24"/>
        </w:rPr>
        <w:t xml:space="preserve">MARSHA H. SMITH, COMMISSIONER</w:t>
      </w:r>
      <w:r>
        <w:rPr/>
      </w:r>
    </w:p>
    <w:p>
      <w:r>
        <w:rPr/>
      </w:r>
    </w:p>
    <w:p>
      <w:r>
        <w:rPr/>
      </w:r>
    </w:p>
    <w:p>
      <w:r>
        <w:rPr/>
      </w:r>
    </w:p>
    <w:p>
      <w:r>
        <w:rPr>
          <w:color w:val="000000"/>
          <w:rFonts w:ascii="Times New Roman  (TT)" w:hAnsi="Times New Roman  (TT)"/>
          <w:sz w:val="24"/>
        </w:rPr>
        <w:t xml:space="preserve">                                                                </w:t>
      </w:r>
      <w:r>
        <w:rPr>
          <w:color w:val="000000"/>
          <w:rFonts w:ascii="Times New Roman  (TT)" w:hAnsi="Times New Roman  (TT)"/>
          <w:sz w:val="24"/>
        </w:rPr>
        <w:t xml:space="preserve">DENNIS S. HANSEN, COMMISSIONER</w:t>
      </w:r>
      <w:r>
        <w:rPr/>
      </w:r>
    </w:p>
    <w:p>
      <w:r>
        <w:rPr/>
      </w:r>
    </w:p>
    <w:p>
      <w:r>
        <w:rPr/>
      </w:r>
    </w:p>
    <w:p>
      <w:r>
        <w:rPr/>
      </w:r>
    </w:p>
    <w:p>
      <w:r>
        <w:rPr>
          <w:color w:val="000000"/>
          <w:rFonts w:ascii="Times New Roman  (TT)" w:hAnsi="Times New Roman  (TT)"/>
          <w:sz w:val="24"/>
        </w:rPr>
        <w:t xml:space="preserve">ATTEST:</w:t>
      </w:r>
      <w:r>
        <w:rPr/>
      </w:r>
    </w:p>
    <w:p>
      <w:r>
        <w:rPr/>
      </w:r>
    </w:p>
    <w:p>
      <w:r>
        <w:rPr/>
      </w:r>
    </w:p>
    <w:p>
      <w:r>
        <w:rPr>
          <w:color w:val="000000"/>
          <w:rFonts w:ascii="Times New Roman  (TT)" w:hAnsi="Times New Roman  (TT)"/>
          <w:sz w:val="24"/>
        </w:rPr>
        <w:t xml:space="preserve">                                                     </w:t>
      </w:r>
      <w:r>
        <w:rPr/>
      </w:r>
    </w:p>
    <w:p>
      <w:r>
        <w:rPr>
          <w:color w:val="000000"/>
          <w:rFonts w:ascii="Times New Roman  (TT)" w:hAnsi="Times New Roman  (TT)"/>
          <w:sz w:val="24"/>
        </w:rPr>
        <w:t xml:space="preserve">MYRNA J. WALTERS</w:t>
      </w:r>
      <w:r>
        <w:rPr/>
      </w:r>
    </w:p>
    <w:p>
      <w:r>
        <w:rPr>
          <w:color w:val="000000"/>
          <w:rFonts w:ascii="Times New Roman  (TT)" w:hAnsi="Times New Roman  (TT)"/>
          <w:sz w:val="24"/>
        </w:rPr>
        <w:t xml:space="preserve">COMMISSION SECRETARY</w:t>
      </w:r>
      <w:r>
        <w:rPr/>
      </w:r>
    </w:p>
    <w:p>
      <w:r>
        <w:rPr/>
      </w:r>
    </w:p>
    <w:p>
      <w:r>
        <w:rPr/>
      </w:r>
    </w:p>
    <w:p>
      <w:r>
        <w:rPr/>
      </w:r>
    </w:p>
    <w:p>
      <w:r>
        <w:rPr/>
      </w:r>
    </w:p>
    <w:p>
      <w:r>
        <w:rPr>
          <w:color w:val="000000"/>
          <w:rFonts w:ascii="Times New Roman  (TT)" w:hAnsi="Times New Roman  (TT)"/>
          <w:sz w:val="20"/>
        </w:rPr>
        <w:t xml:space="preserve">bls/O-EAGW951.in1</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